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5389" w14:textId="52B6EB5B" w:rsidR="0087355B" w:rsidRDefault="000D6E10" w:rsidP="00F65119">
      <w:pPr>
        <w:ind w:left="-851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2D63B" wp14:editId="7AA46E09">
                <wp:simplePos x="0" y="0"/>
                <wp:positionH relativeFrom="margin">
                  <wp:posOffset>1101725</wp:posOffset>
                </wp:positionH>
                <wp:positionV relativeFrom="paragraph">
                  <wp:posOffset>194945</wp:posOffset>
                </wp:positionV>
                <wp:extent cx="3596592" cy="546831"/>
                <wp:effectExtent l="0" t="0" r="0" b="571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592" cy="546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F3ABE" w14:textId="54F08B7C" w:rsidR="000D6E10" w:rsidRPr="000D6E10" w:rsidRDefault="000D6E10" w:rsidP="000D6E10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E1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2D63B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86.75pt;margin-top:15.35pt;width:283.2pt;height:43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" filled="f" stroked="f">
                <v:textbox>
                  <w:txbxContent>
                    <w:p w14:paraId="77CF3ABE" w14:textId="54F08B7C" w:rsidR="000D6E10" w:rsidRPr="000D6E10" w:rsidRDefault="000D6E10" w:rsidP="000D6E10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E10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55B">
        <w:rPr>
          <w:noProof/>
        </w:rPr>
        <w:drawing>
          <wp:anchor distT="0" distB="0" distL="114300" distR="114300" simplePos="0" relativeHeight="251661312" behindDoc="1" locked="0" layoutInCell="1" allowOverlap="1" wp14:anchorId="4A4EA6EA" wp14:editId="12F31514">
            <wp:simplePos x="0" y="0"/>
            <wp:positionH relativeFrom="margin">
              <wp:posOffset>-1050447</wp:posOffset>
            </wp:positionH>
            <wp:positionV relativeFrom="paragraph">
              <wp:posOffset>-870107</wp:posOffset>
            </wp:positionV>
            <wp:extent cx="7499268" cy="1675524"/>
            <wp:effectExtent l="0" t="0" r="6985" b="127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48" cy="16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19EB1" w14:textId="4F5353DC" w:rsidR="0087355B" w:rsidRDefault="0087355B" w:rsidP="00F65119">
      <w:pPr>
        <w:ind w:left="-851"/>
        <w:rPr>
          <w:lang w:val="es-ES"/>
        </w:rPr>
      </w:pPr>
    </w:p>
    <w:p w14:paraId="62B71500" w14:textId="0F372C9B" w:rsidR="0087355B" w:rsidRDefault="0087355B" w:rsidP="00F65119">
      <w:pPr>
        <w:ind w:left="-851"/>
        <w:rPr>
          <w:lang w:val="es-ES"/>
        </w:rPr>
      </w:pPr>
    </w:p>
    <w:p w14:paraId="60380753" w14:textId="77777777" w:rsidR="0087355B" w:rsidRDefault="0087355B" w:rsidP="00F65119">
      <w:pPr>
        <w:ind w:left="-851"/>
        <w:rPr>
          <w:lang w:val="es-ES"/>
        </w:rPr>
        <w:sectPr w:rsidR="0087355B" w:rsidSect="0087355B">
          <w:headerReference w:type="default" r:id="rId8"/>
          <w:type w:val="continuous"/>
          <w:pgSz w:w="11906" w:h="16838"/>
          <w:pgMar w:top="1417" w:right="1701" w:bottom="993" w:left="1701" w:header="708" w:footer="708" w:gutter="0"/>
          <w:cols w:space="708"/>
          <w:docGrid w:linePitch="360"/>
        </w:sectPr>
      </w:pPr>
    </w:p>
    <w:p w14:paraId="5F10338B" w14:textId="2DA8DD87" w:rsidR="00382783" w:rsidRPr="0063475F" w:rsidRDefault="00F65119" w:rsidP="00F65119">
      <w:pPr>
        <w:ind w:left="-851"/>
        <w:rPr>
          <w:sz w:val="26"/>
          <w:szCs w:val="26"/>
          <w:lang w:val="es-ES"/>
        </w:rPr>
      </w:pPr>
      <w:r w:rsidRPr="0063475F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B380CDC" wp14:editId="055C0252">
            <wp:simplePos x="0" y="0"/>
            <wp:positionH relativeFrom="column">
              <wp:posOffset>-487045</wp:posOffset>
            </wp:positionH>
            <wp:positionV relativeFrom="paragraph">
              <wp:posOffset>547370</wp:posOffset>
            </wp:positionV>
            <wp:extent cx="2585720" cy="2607945"/>
            <wp:effectExtent l="0" t="0" r="5080" b="190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CE0" w:rsidRPr="0063475F">
        <w:rPr>
          <w:sz w:val="26"/>
          <w:szCs w:val="26"/>
          <w:lang w:val="es-ES"/>
        </w:rPr>
        <w:t xml:space="preserve">1.- </w:t>
      </w:r>
      <w:r w:rsidR="00151CE0" w:rsidRPr="0063475F">
        <w:rPr>
          <w:sz w:val="26"/>
          <w:szCs w:val="26"/>
        </w:rPr>
        <w:t>Colorea la imagen del agua en estado gaseoso.</w:t>
      </w:r>
    </w:p>
    <w:p w14:paraId="01B87CD3" w14:textId="6E8EE6CB" w:rsidR="00151CE0" w:rsidRPr="0063475F" w:rsidRDefault="00151CE0" w:rsidP="00F65119">
      <w:pPr>
        <w:ind w:left="-851"/>
        <w:rPr>
          <w:noProof/>
          <w:sz w:val="26"/>
          <w:szCs w:val="26"/>
        </w:rPr>
      </w:pPr>
    </w:p>
    <w:p w14:paraId="5319504F" w14:textId="3CF7D576" w:rsidR="00151CE0" w:rsidRPr="0063475F" w:rsidRDefault="00F65119" w:rsidP="00F65119">
      <w:pPr>
        <w:tabs>
          <w:tab w:val="left" w:pos="1275"/>
        </w:tabs>
        <w:ind w:left="-851"/>
        <w:rPr>
          <w:sz w:val="26"/>
          <w:szCs w:val="26"/>
        </w:rPr>
      </w:pPr>
      <w:r w:rsidRPr="0063475F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43953C1" wp14:editId="07715D11">
            <wp:simplePos x="0" y="0"/>
            <wp:positionH relativeFrom="column">
              <wp:posOffset>-612444</wp:posOffset>
            </wp:positionH>
            <wp:positionV relativeFrom="paragraph">
              <wp:posOffset>435610</wp:posOffset>
            </wp:positionV>
            <wp:extent cx="2898140" cy="2893695"/>
            <wp:effectExtent l="0" t="0" r="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CE0" w:rsidRPr="0063475F">
        <w:rPr>
          <w:sz w:val="26"/>
          <w:szCs w:val="26"/>
          <w:lang w:val="es-ES"/>
        </w:rPr>
        <w:t xml:space="preserve">2.- </w:t>
      </w:r>
      <w:r w:rsidR="00151CE0" w:rsidRPr="0063475F">
        <w:rPr>
          <w:sz w:val="26"/>
          <w:szCs w:val="26"/>
        </w:rPr>
        <w:t xml:space="preserve">Identifica las etapas de la vida. </w:t>
      </w:r>
      <w:r w:rsidR="00782FFF" w:rsidRPr="0063475F">
        <w:rPr>
          <w:sz w:val="26"/>
          <w:szCs w:val="26"/>
        </w:rPr>
        <w:t>En numera</w:t>
      </w:r>
      <w:r w:rsidR="00151CE0" w:rsidRPr="0063475F">
        <w:rPr>
          <w:sz w:val="26"/>
          <w:szCs w:val="26"/>
        </w:rPr>
        <w:t xml:space="preserve"> los círculos según la indicación.</w:t>
      </w:r>
    </w:p>
    <w:p w14:paraId="0DA6D80C" w14:textId="20B0E2C1" w:rsidR="00782FFF" w:rsidRPr="0063475F" w:rsidRDefault="00782FFF" w:rsidP="00F65119">
      <w:pPr>
        <w:tabs>
          <w:tab w:val="left" w:pos="1275"/>
        </w:tabs>
        <w:ind w:left="-851"/>
        <w:rPr>
          <w:sz w:val="26"/>
          <w:szCs w:val="26"/>
          <w:lang w:val="es-ES"/>
        </w:rPr>
      </w:pPr>
    </w:p>
    <w:p w14:paraId="20F6B1DC" w14:textId="77777777" w:rsidR="0087355B" w:rsidRPr="0063475F" w:rsidRDefault="0087355B" w:rsidP="00F65119">
      <w:pPr>
        <w:tabs>
          <w:tab w:val="left" w:pos="1275"/>
        </w:tabs>
        <w:ind w:left="-851"/>
        <w:rPr>
          <w:sz w:val="26"/>
          <w:szCs w:val="26"/>
          <w:lang w:val="es-ES"/>
        </w:rPr>
      </w:pPr>
    </w:p>
    <w:p w14:paraId="5333F592" w14:textId="77777777" w:rsidR="0087355B" w:rsidRPr="0063475F" w:rsidRDefault="0087355B" w:rsidP="00F65119">
      <w:pPr>
        <w:tabs>
          <w:tab w:val="left" w:pos="1275"/>
        </w:tabs>
        <w:ind w:left="-851"/>
        <w:rPr>
          <w:sz w:val="26"/>
          <w:szCs w:val="26"/>
          <w:lang w:val="es-ES"/>
        </w:rPr>
      </w:pPr>
    </w:p>
    <w:p w14:paraId="1B19E122" w14:textId="77777777" w:rsidR="0087355B" w:rsidRPr="0063475F" w:rsidRDefault="0087355B" w:rsidP="00F65119">
      <w:pPr>
        <w:tabs>
          <w:tab w:val="left" w:pos="1275"/>
        </w:tabs>
        <w:ind w:left="-851"/>
        <w:rPr>
          <w:sz w:val="26"/>
          <w:szCs w:val="26"/>
          <w:lang w:val="es-ES"/>
        </w:rPr>
      </w:pPr>
    </w:p>
    <w:p w14:paraId="59F4137E" w14:textId="77777777" w:rsidR="0087355B" w:rsidRPr="0063475F" w:rsidRDefault="0087355B" w:rsidP="00F65119">
      <w:pPr>
        <w:tabs>
          <w:tab w:val="left" w:pos="1275"/>
        </w:tabs>
        <w:ind w:left="-851"/>
        <w:rPr>
          <w:sz w:val="26"/>
          <w:szCs w:val="26"/>
          <w:lang w:val="es-ES"/>
        </w:rPr>
      </w:pPr>
    </w:p>
    <w:p w14:paraId="59AF12E6" w14:textId="4ADEA1DA" w:rsidR="00782FFF" w:rsidRPr="0063475F" w:rsidRDefault="00782FFF" w:rsidP="0087355B">
      <w:pPr>
        <w:tabs>
          <w:tab w:val="left" w:pos="1275"/>
        </w:tabs>
        <w:ind w:right="-922"/>
        <w:rPr>
          <w:sz w:val="26"/>
          <w:szCs w:val="26"/>
        </w:rPr>
      </w:pPr>
      <w:r w:rsidRPr="0063475F">
        <w:rPr>
          <w:sz w:val="26"/>
          <w:szCs w:val="26"/>
          <w:lang w:val="es-ES"/>
        </w:rPr>
        <w:t xml:space="preserve">3.- </w:t>
      </w:r>
      <w:r w:rsidRPr="0063475F">
        <w:rPr>
          <w:sz w:val="26"/>
          <w:szCs w:val="26"/>
        </w:rPr>
        <w:t>Une con plumones de diferentes colores a los animales con sus derivados.</w:t>
      </w:r>
    </w:p>
    <w:p w14:paraId="4300D5FD" w14:textId="598E07C6" w:rsidR="00782FFF" w:rsidRPr="0063475F" w:rsidRDefault="00782FFF" w:rsidP="0087355B">
      <w:pPr>
        <w:tabs>
          <w:tab w:val="left" w:pos="1275"/>
        </w:tabs>
        <w:ind w:right="-922"/>
        <w:rPr>
          <w:noProof/>
          <w:sz w:val="26"/>
          <w:szCs w:val="26"/>
        </w:rPr>
      </w:pPr>
      <w:r w:rsidRPr="0063475F">
        <w:rPr>
          <w:noProof/>
          <w:sz w:val="26"/>
          <w:szCs w:val="26"/>
        </w:rPr>
        <w:drawing>
          <wp:inline distT="0" distB="0" distL="0" distR="0" wp14:anchorId="0301FAAC" wp14:editId="3A08C978">
            <wp:extent cx="2984337" cy="3506525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614" cy="35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1557" w14:textId="3CA76757" w:rsidR="00782FFF" w:rsidRPr="0063475F" w:rsidRDefault="00F65119" w:rsidP="00F65119">
      <w:pPr>
        <w:ind w:right="-922"/>
        <w:rPr>
          <w:sz w:val="26"/>
          <w:szCs w:val="26"/>
        </w:rPr>
      </w:pPr>
      <w:r w:rsidRPr="0063475F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E1A385A" wp14:editId="50DCCCE8">
            <wp:simplePos x="0" y="0"/>
            <wp:positionH relativeFrom="column">
              <wp:posOffset>41910</wp:posOffset>
            </wp:positionH>
            <wp:positionV relativeFrom="paragraph">
              <wp:posOffset>242570</wp:posOffset>
            </wp:positionV>
            <wp:extent cx="2877820" cy="3477260"/>
            <wp:effectExtent l="0" t="0" r="0" b="889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FFF" w:rsidRPr="0063475F">
        <w:rPr>
          <w:sz w:val="26"/>
          <w:szCs w:val="26"/>
          <w:lang w:val="es-ES"/>
        </w:rPr>
        <w:t xml:space="preserve">4.- </w:t>
      </w:r>
      <w:r w:rsidR="00782FFF" w:rsidRPr="0063475F">
        <w:rPr>
          <w:sz w:val="26"/>
          <w:szCs w:val="26"/>
        </w:rPr>
        <w:t>Colorea los objetos blandos.</w:t>
      </w:r>
    </w:p>
    <w:p w14:paraId="3F4BBA22" w14:textId="77777777" w:rsidR="0087355B" w:rsidRPr="0063475F" w:rsidRDefault="0087355B" w:rsidP="00F65119">
      <w:pPr>
        <w:ind w:right="-922"/>
        <w:rPr>
          <w:sz w:val="26"/>
          <w:szCs w:val="26"/>
          <w:lang w:val="es-ES"/>
        </w:rPr>
      </w:pPr>
    </w:p>
    <w:p w14:paraId="333F2FBF" w14:textId="179B8EB1" w:rsidR="00782FFF" w:rsidRPr="0063475F" w:rsidRDefault="005B3D8A" w:rsidP="005B3D8A">
      <w:pPr>
        <w:ind w:left="-851" w:right="-922"/>
        <w:rPr>
          <w:sz w:val="26"/>
          <w:szCs w:val="26"/>
        </w:rPr>
      </w:pPr>
      <w:r w:rsidRPr="0063475F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1" wp14:anchorId="007AF557" wp14:editId="21A46B41">
            <wp:simplePos x="0" y="0"/>
            <wp:positionH relativeFrom="column">
              <wp:posOffset>-539750</wp:posOffset>
            </wp:positionH>
            <wp:positionV relativeFrom="paragraph">
              <wp:posOffset>284480</wp:posOffset>
            </wp:positionV>
            <wp:extent cx="2825115" cy="3275330"/>
            <wp:effectExtent l="0" t="0" r="0" b="127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ACA" w:rsidRPr="0063475F">
        <w:rPr>
          <w:sz w:val="26"/>
          <w:szCs w:val="26"/>
          <w:lang w:val="es-ES"/>
        </w:rPr>
        <w:t xml:space="preserve">5.- </w:t>
      </w:r>
      <w:r w:rsidR="00CA5B21" w:rsidRPr="0063475F">
        <w:rPr>
          <w:sz w:val="26"/>
          <w:szCs w:val="26"/>
        </w:rPr>
        <w:t>Colorea los alimentos más nutritivos.</w:t>
      </w:r>
    </w:p>
    <w:p w14:paraId="7EEFBFA7" w14:textId="6DF57274" w:rsidR="00CA5B21" w:rsidRPr="0063475F" w:rsidRDefault="00CA5B21" w:rsidP="005B3D8A">
      <w:pPr>
        <w:ind w:left="-851" w:right="-922"/>
        <w:rPr>
          <w:noProof/>
          <w:sz w:val="26"/>
          <w:szCs w:val="26"/>
        </w:rPr>
      </w:pPr>
    </w:p>
    <w:p w14:paraId="5DFF35DE" w14:textId="523A70B4" w:rsidR="00CA5B21" w:rsidRPr="0063475F" w:rsidRDefault="005B3D8A" w:rsidP="005B3D8A">
      <w:pPr>
        <w:ind w:left="-851" w:right="70"/>
        <w:rPr>
          <w:sz w:val="26"/>
          <w:szCs w:val="26"/>
        </w:rPr>
      </w:pPr>
      <w:r w:rsidRPr="0063475F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24A5AE89" wp14:editId="30503D97">
            <wp:simplePos x="0" y="0"/>
            <wp:positionH relativeFrom="column">
              <wp:posOffset>-539750</wp:posOffset>
            </wp:positionH>
            <wp:positionV relativeFrom="paragraph">
              <wp:posOffset>469265</wp:posOffset>
            </wp:positionV>
            <wp:extent cx="2810510" cy="2814320"/>
            <wp:effectExtent l="0" t="0" r="8890" b="508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B21" w:rsidRPr="0063475F">
        <w:rPr>
          <w:sz w:val="26"/>
          <w:szCs w:val="26"/>
          <w:lang w:val="es-ES"/>
        </w:rPr>
        <w:t xml:space="preserve">6.- </w:t>
      </w:r>
      <w:r w:rsidR="00444509" w:rsidRPr="0063475F">
        <w:rPr>
          <w:sz w:val="26"/>
          <w:szCs w:val="26"/>
        </w:rPr>
        <w:t>Colorea solo los utensilios de aseo y tacha con un aspa (x) a los demás.</w:t>
      </w:r>
    </w:p>
    <w:p w14:paraId="2B7618C8" w14:textId="2D9F4583" w:rsidR="00444509" w:rsidRPr="0063475F" w:rsidRDefault="00444509" w:rsidP="005B3D8A">
      <w:pPr>
        <w:ind w:left="-851"/>
        <w:rPr>
          <w:noProof/>
          <w:sz w:val="26"/>
          <w:szCs w:val="26"/>
        </w:rPr>
      </w:pPr>
    </w:p>
    <w:p w14:paraId="5E9B778E" w14:textId="77777777" w:rsidR="005B3D8A" w:rsidRPr="0063475F" w:rsidRDefault="005B3D8A" w:rsidP="00F65119">
      <w:pPr>
        <w:ind w:left="-851"/>
        <w:rPr>
          <w:sz w:val="26"/>
          <w:szCs w:val="26"/>
          <w:lang w:val="es-ES"/>
        </w:rPr>
      </w:pPr>
    </w:p>
    <w:p w14:paraId="6325E74C" w14:textId="77777777" w:rsidR="005B3D8A" w:rsidRPr="0063475F" w:rsidRDefault="005B3D8A" w:rsidP="00F65119">
      <w:pPr>
        <w:ind w:left="-851"/>
        <w:rPr>
          <w:sz w:val="26"/>
          <w:szCs w:val="26"/>
          <w:lang w:val="es-ES"/>
        </w:rPr>
      </w:pPr>
    </w:p>
    <w:p w14:paraId="3BF3B6AC" w14:textId="77777777" w:rsidR="005B3D8A" w:rsidRPr="0063475F" w:rsidRDefault="005B3D8A" w:rsidP="00F65119">
      <w:pPr>
        <w:ind w:left="-851"/>
        <w:rPr>
          <w:sz w:val="26"/>
          <w:szCs w:val="26"/>
          <w:lang w:val="es-ES"/>
        </w:rPr>
      </w:pPr>
    </w:p>
    <w:p w14:paraId="7A466E1A" w14:textId="77777777" w:rsidR="005B3D8A" w:rsidRPr="0063475F" w:rsidRDefault="005B3D8A" w:rsidP="00F65119">
      <w:pPr>
        <w:ind w:left="-851"/>
        <w:rPr>
          <w:sz w:val="26"/>
          <w:szCs w:val="26"/>
          <w:lang w:val="es-ES"/>
        </w:rPr>
      </w:pPr>
    </w:p>
    <w:p w14:paraId="038D0F48" w14:textId="77777777" w:rsidR="005B3D8A" w:rsidRPr="0063475F" w:rsidRDefault="005B3D8A" w:rsidP="00F65119">
      <w:pPr>
        <w:ind w:left="-851"/>
        <w:rPr>
          <w:sz w:val="26"/>
          <w:szCs w:val="26"/>
          <w:lang w:val="es-ES"/>
        </w:rPr>
      </w:pPr>
    </w:p>
    <w:p w14:paraId="04D656DD" w14:textId="45BDE91A" w:rsidR="0096595A" w:rsidRPr="0063475F" w:rsidRDefault="0063475F" w:rsidP="005B3D8A">
      <w:pPr>
        <w:ind w:right="-922"/>
        <w:rPr>
          <w:sz w:val="26"/>
          <w:szCs w:val="26"/>
        </w:rPr>
      </w:pPr>
      <w:r w:rsidRPr="0063475F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3F2D70E5" wp14:editId="3EAF7E05">
            <wp:simplePos x="0" y="0"/>
            <wp:positionH relativeFrom="column">
              <wp:posOffset>131445</wp:posOffset>
            </wp:positionH>
            <wp:positionV relativeFrom="paragraph">
              <wp:posOffset>552450</wp:posOffset>
            </wp:positionV>
            <wp:extent cx="2861945" cy="3364865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95A" w:rsidRPr="0063475F">
        <w:rPr>
          <w:sz w:val="26"/>
          <w:szCs w:val="26"/>
          <w:lang w:val="es-ES"/>
        </w:rPr>
        <w:t xml:space="preserve">7.- </w:t>
      </w:r>
      <w:r w:rsidR="0096595A" w:rsidRPr="0063475F">
        <w:rPr>
          <w:sz w:val="26"/>
          <w:szCs w:val="26"/>
        </w:rPr>
        <w:t>Encierra en un cirulo los objetos peligrosos y colorea las que son peligroso.</w:t>
      </w:r>
    </w:p>
    <w:p w14:paraId="49FD7179" w14:textId="22661813" w:rsidR="0096595A" w:rsidRPr="0063475F" w:rsidRDefault="0096595A" w:rsidP="005B3D8A">
      <w:pPr>
        <w:ind w:right="-922"/>
        <w:rPr>
          <w:noProof/>
          <w:sz w:val="26"/>
          <w:szCs w:val="26"/>
        </w:rPr>
      </w:pPr>
    </w:p>
    <w:p w14:paraId="4552E7A2" w14:textId="1CFC149D" w:rsidR="0096595A" w:rsidRPr="0063475F" w:rsidRDefault="005B3D8A" w:rsidP="005B3D8A">
      <w:pPr>
        <w:tabs>
          <w:tab w:val="left" w:pos="1455"/>
        </w:tabs>
        <w:ind w:right="-922"/>
        <w:rPr>
          <w:sz w:val="26"/>
          <w:szCs w:val="26"/>
        </w:rPr>
      </w:pPr>
      <w:r w:rsidRPr="0063475F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22A8BE76" wp14:editId="6C09B002">
            <wp:simplePos x="0" y="0"/>
            <wp:positionH relativeFrom="column">
              <wp:posOffset>20955</wp:posOffset>
            </wp:positionH>
            <wp:positionV relativeFrom="paragraph">
              <wp:posOffset>726440</wp:posOffset>
            </wp:positionV>
            <wp:extent cx="2890520" cy="3068955"/>
            <wp:effectExtent l="0" t="0" r="508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95A" w:rsidRPr="0063475F">
        <w:rPr>
          <w:sz w:val="26"/>
          <w:szCs w:val="26"/>
          <w:lang w:val="es-ES"/>
        </w:rPr>
        <w:t xml:space="preserve">8.- </w:t>
      </w:r>
      <w:r w:rsidR="003B268C" w:rsidRPr="0063475F">
        <w:rPr>
          <w:sz w:val="26"/>
          <w:szCs w:val="26"/>
        </w:rPr>
        <w:t>Pinta lo que la planta necesita para poder vivir y encierra en un círculo los que no necesita.</w:t>
      </w:r>
    </w:p>
    <w:p w14:paraId="0C2020B3" w14:textId="0DAF80E9" w:rsidR="003B268C" w:rsidRPr="0063475F" w:rsidRDefault="003B268C" w:rsidP="005B3D8A">
      <w:pPr>
        <w:tabs>
          <w:tab w:val="left" w:pos="1455"/>
        </w:tabs>
        <w:ind w:right="-922"/>
        <w:rPr>
          <w:sz w:val="26"/>
          <w:szCs w:val="26"/>
          <w:lang w:val="es-ES"/>
        </w:rPr>
      </w:pPr>
    </w:p>
    <w:p w14:paraId="20F13520" w14:textId="368EA54A" w:rsidR="005B3D8A" w:rsidRPr="0063475F" w:rsidRDefault="005B3D8A" w:rsidP="005B3D8A">
      <w:pPr>
        <w:tabs>
          <w:tab w:val="left" w:pos="1455"/>
        </w:tabs>
        <w:ind w:right="-922"/>
        <w:rPr>
          <w:sz w:val="26"/>
          <w:szCs w:val="26"/>
          <w:lang w:val="es-ES"/>
        </w:rPr>
      </w:pPr>
    </w:p>
    <w:p w14:paraId="1967D7FC" w14:textId="3FD598B1" w:rsidR="005B3D8A" w:rsidRPr="0063475F" w:rsidRDefault="005B3D8A" w:rsidP="005B3D8A">
      <w:pPr>
        <w:tabs>
          <w:tab w:val="left" w:pos="1455"/>
        </w:tabs>
        <w:ind w:right="-922"/>
        <w:rPr>
          <w:sz w:val="26"/>
          <w:szCs w:val="26"/>
          <w:lang w:val="es-ES"/>
        </w:rPr>
      </w:pPr>
    </w:p>
    <w:p w14:paraId="12122F14" w14:textId="4E70E2D0" w:rsidR="003B268C" w:rsidRPr="0063475F" w:rsidRDefault="003B268C" w:rsidP="005B3D8A">
      <w:pPr>
        <w:tabs>
          <w:tab w:val="left" w:pos="1455"/>
        </w:tabs>
        <w:ind w:left="-851" w:right="-638"/>
        <w:rPr>
          <w:sz w:val="26"/>
          <w:szCs w:val="26"/>
        </w:rPr>
      </w:pPr>
      <w:r w:rsidRPr="0063475F">
        <w:rPr>
          <w:sz w:val="26"/>
          <w:szCs w:val="26"/>
          <w:lang w:val="es-ES"/>
        </w:rPr>
        <w:lastRenderedPageBreak/>
        <w:t xml:space="preserve">9.- </w:t>
      </w:r>
      <w:r w:rsidRPr="0063475F">
        <w:rPr>
          <w:sz w:val="26"/>
          <w:szCs w:val="26"/>
        </w:rPr>
        <w:t>Marca (X) a los alimentos que no nutren.</w:t>
      </w:r>
    </w:p>
    <w:p w14:paraId="5BBA2A31" w14:textId="7063712F" w:rsidR="003B268C" w:rsidRPr="0063475F" w:rsidRDefault="003B268C" w:rsidP="005B3D8A">
      <w:pPr>
        <w:tabs>
          <w:tab w:val="left" w:pos="1455"/>
        </w:tabs>
        <w:ind w:left="-851" w:right="-638"/>
        <w:rPr>
          <w:sz w:val="26"/>
          <w:szCs w:val="26"/>
          <w:lang w:val="es-ES"/>
        </w:rPr>
      </w:pPr>
      <w:r w:rsidRPr="0063475F">
        <w:rPr>
          <w:noProof/>
          <w:sz w:val="26"/>
          <w:szCs w:val="26"/>
        </w:rPr>
        <w:drawing>
          <wp:inline distT="0" distB="0" distL="0" distR="0" wp14:anchorId="68C387EC" wp14:editId="19468AF1">
            <wp:extent cx="2608028" cy="3032170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562" cy="305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9FDD4" w14:textId="1C725188" w:rsidR="002348C5" w:rsidRPr="0063475F" w:rsidRDefault="002348C5" w:rsidP="00F65119">
      <w:pPr>
        <w:tabs>
          <w:tab w:val="left" w:pos="1455"/>
        </w:tabs>
        <w:ind w:left="142" w:right="-638"/>
        <w:rPr>
          <w:sz w:val="26"/>
          <w:szCs w:val="26"/>
        </w:rPr>
      </w:pPr>
      <w:r w:rsidRPr="0063475F">
        <w:rPr>
          <w:sz w:val="26"/>
          <w:szCs w:val="26"/>
          <w:lang w:val="es-ES"/>
        </w:rPr>
        <w:t xml:space="preserve">10.- </w:t>
      </w:r>
      <w:r w:rsidR="00F65119" w:rsidRPr="0063475F">
        <w:rPr>
          <w:sz w:val="26"/>
          <w:szCs w:val="26"/>
        </w:rPr>
        <w:t>Dibuja</w:t>
      </w:r>
      <w:r w:rsidRPr="0063475F">
        <w:rPr>
          <w:sz w:val="26"/>
          <w:szCs w:val="26"/>
        </w:rPr>
        <w:t xml:space="preserve"> las partes de la cara</w:t>
      </w:r>
      <w:r w:rsidR="00F65119" w:rsidRPr="0063475F">
        <w:rPr>
          <w:sz w:val="26"/>
          <w:szCs w:val="26"/>
        </w:rPr>
        <w:t xml:space="preserve"> y colorea</w:t>
      </w:r>
      <w:r w:rsidRPr="0063475F">
        <w:rPr>
          <w:sz w:val="26"/>
          <w:szCs w:val="26"/>
        </w:rPr>
        <w:t>.</w:t>
      </w:r>
    </w:p>
    <w:p w14:paraId="639B9547" w14:textId="776C2766" w:rsidR="002348C5" w:rsidRPr="0063475F" w:rsidRDefault="002348C5" w:rsidP="00F65119">
      <w:pPr>
        <w:tabs>
          <w:tab w:val="left" w:pos="1455"/>
        </w:tabs>
        <w:ind w:left="142" w:right="-638"/>
        <w:rPr>
          <w:sz w:val="26"/>
          <w:szCs w:val="26"/>
          <w:lang w:val="es-ES"/>
        </w:rPr>
      </w:pPr>
      <w:r w:rsidRPr="0063475F">
        <w:rPr>
          <w:noProof/>
          <w:sz w:val="26"/>
          <w:szCs w:val="26"/>
        </w:rPr>
        <w:drawing>
          <wp:inline distT="0" distB="0" distL="0" distR="0" wp14:anchorId="53269238" wp14:editId="13476456">
            <wp:extent cx="2706297" cy="275115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63" cy="276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4D806" w14:textId="77777777" w:rsidR="00F65119" w:rsidRPr="0063475F" w:rsidRDefault="00F65119" w:rsidP="00F65119">
      <w:pPr>
        <w:tabs>
          <w:tab w:val="left" w:pos="1455"/>
        </w:tabs>
        <w:ind w:left="142" w:right="-638"/>
        <w:rPr>
          <w:sz w:val="26"/>
          <w:szCs w:val="26"/>
          <w:lang w:val="es-ES"/>
        </w:rPr>
        <w:sectPr w:rsidR="00F65119" w:rsidRPr="0063475F" w:rsidSect="0021377D">
          <w:type w:val="continuous"/>
          <w:pgSz w:w="11906" w:h="16838"/>
          <w:pgMar w:top="1417" w:right="1701" w:bottom="993" w:left="1701" w:header="708" w:footer="708" w:gutter="0"/>
          <w:cols w:num="2" w:sep="1" w:space="708"/>
          <w:docGrid w:linePitch="360"/>
        </w:sectPr>
      </w:pPr>
    </w:p>
    <w:p w14:paraId="0B306F3E" w14:textId="5C284250" w:rsidR="00F65119" w:rsidRPr="0063475F" w:rsidRDefault="00F65119" w:rsidP="0096595A">
      <w:pPr>
        <w:tabs>
          <w:tab w:val="left" w:pos="1455"/>
        </w:tabs>
        <w:rPr>
          <w:sz w:val="26"/>
          <w:szCs w:val="26"/>
          <w:lang w:val="es-ES"/>
        </w:rPr>
      </w:pPr>
    </w:p>
    <w:sectPr w:rsidR="00F65119" w:rsidRPr="0063475F" w:rsidSect="0021377D">
      <w:type w:val="continuous"/>
      <w:pgSz w:w="11906" w:h="16838"/>
      <w:pgMar w:top="1417" w:right="1701" w:bottom="1417" w:left="1701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6AD4" w14:textId="77777777" w:rsidR="0003749C" w:rsidRDefault="0003749C" w:rsidP="005B3D8A">
      <w:pPr>
        <w:spacing w:after="0" w:line="240" w:lineRule="auto"/>
      </w:pPr>
      <w:r>
        <w:separator/>
      </w:r>
    </w:p>
  </w:endnote>
  <w:endnote w:type="continuationSeparator" w:id="0">
    <w:p w14:paraId="11F485C0" w14:textId="77777777" w:rsidR="0003749C" w:rsidRDefault="0003749C" w:rsidP="005B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9BA2" w14:textId="77777777" w:rsidR="0003749C" w:rsidRDefault="0003749C" w:rsidP="005B3D8A">
      <w:pPr>
        <w:spacing w:after="0" w:line="240" w:lineRule="auto"/>
      </w:pPr>
      <w:r>
        <w:separator/>
      </w:r>
    </w:p>
  </w:footnote>
  <w:footnote w:type="continuationSeparator" w:id="0">
    <w:p w14:paraId="1AB286C4" w14:textId="77777777" w:rsidR="0003749C" w:rsidRDefault="0003749C" w:rsidP="005B3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D00B" w14:textId="3377DD01" w:rsidR="005B3D8A" w:rsidRDefault="005B3D8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C84BD8" wp14:editId="55188D9B">
          <wp:simplePos x="0" y="0"/>
          <wp:positionH relativeFrom="column">
            <wp:posOffset>-1056640</wp:posOffset>
          </wp:positionH>
          <wp:positionV relativeFrom="paragraph">
            <wp:posOffset>-384506</wp:posOffset>
          </wp:positionV>
          <wp:extent cx="7489825" cy="522605"/>
          <wp:effectExtent l="0" t="0" r="0" b="0"/>
          <wp:wrapTopAndBottom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72FCA"/>
    <w:multiLevelType w:val="multilevel"/>
    <w:tmpl w:val="DED64828"/>
    <w:lvl w:ilvl="0">
      <w:start w:val="1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E0"/>
    <w:rsid w:val="0003749C"/>
    <w:rsid w:val="000D6E10"/>
    <w:rsid w:val="00151CE0"/>
    <w:rsid w:val="0021377D"/>
    <w:rsid w:val="002348C5"/>
    <w:rsid w:val="00382783"/>
    <w:rsid w:val="003B268C"/>
    <w:rsid w:val="00444509"/>
    <w:rsid w:val="005325E3"/>
    <w:rsid w:val="005B3D8A"/>
    <w:rsid w:val="0063475F"/>
    <w:rsid w:val="00782FFF"/>
    <w:rsid w:val="007B325F"/>
    <w:rsid w:val="007F4FC5"/>
    <w:rsid w:val="0087355B"/>
    <w:rsid w:val="008A6ACA"/>
    <w:rsid w:val="0096595A"/>
    <w:rsid w:val="00B87189"/>
    <w:rsid w:val="00CA5B21"/>
    <w:rsid w:val="00D43621"/>
    <w:rsid w:val="00F6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77AA1"/>
  <w15:chartTrackingRefBased/>
  <w15:docId w15:val="{11597D47-3C62-4D0D-A2CA-3FFA73F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C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D8A"/>
  </w:style>
  <w:style w:type="paragraph" w:styleId="Piedepgina">
    <w:name w:val="footer"/>
    <w:basedOn w:val="Normal"/>
    <w:link w:val="PiedepginaCar"/>
    <w:uiPriority w:val="99"/>
    <w:unhideWhenUsed/>
    <w:rsid w:val="005B3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estudiositos.org;</Manager>
  <Company>estudiositos.org;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para niños de Tres años</dc:title>
  <dc:subject>Ficha de Evaluación para niños de Tres años</dc:subject>
  <dc:creator>estudiositos.org</dc:creator>
  <cp:keywords>Examen; Pruevas; Evaluación</cp:keywords>
  <dc:description/>
  <cp:lastModifiedBy>EMERSON</cp:lastModifiedBy>
  <cp:revision>5</cp:revision>
  <dcterms:created xsi:type="dcterms:W3CDTF">2025-07-29T14:17:00Z</dcterms:created>
  <dcterms:modified xsi:type="dcterms:W3CDTF">2025-07-31T22:22:00Z</dcterms:modified>
  <cp:category>Evaluación</cp:category>
</cp:coreProperties>
</file>